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35C75A" w14:textId="77777777" w:rsidR="00AC4F0F" w:rsidRDefault="00AC4F0F" w:rsidP="00AC4F0F">
      <w:pPr>
        <w:jc w:val="right"/>
        <w:rPr>
          <w:rFonts w:ascii="Times New Roman" w:hAnsi="Times New Roman"/>
          <w:sz w:val="28"/>
          <w:szCs w:val="28"/>
        </w:rPr>
      </w:pPr>
      <w:r w:rsidRPr="00103325">
        <w:rPr>
          <w:rFonts w:ascii="Times New Roman" w:hAnsi="Times New Roman"/>
          <w:sz w:val="28"/>
          <w:szCs w:val="28"/>
        </w:rPr>
        <w:t>Проект</w:t>
      </w:r>
    </w:p>
    <w:p w14:paraId="1CB8CDFA" w14:textId="77777777" w:rsidR="00372019" w:rsidRPr="00103325" w:rsidRDefault="00372019" w:rsidP="00AC4F0F">
      <w:pPr>
        <w:jc w:val="right"/>
        <w:rPr>
          <w:rFonts w:ascii="Times New Roman" w:hAnsi="Times New Roman"/>
          <w:sz w:val="28"/>
          <w:szCs w:val="28"/>
        </w:rPr>
      </w:pPr>
    </w:p>
    <w:p w14:paraId="4A2D87C2" w14:textId="77777777" w:rsidR="00AC4F0F" w:rsidRDefault="00AC4F0F" w:rsidP="006563A1">
      <w:pPr>
        <w:pStyle w:val="tkForma"/>
        <w:tabs>
          <w:tab w:val="left" w:pos="415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03325">
        <w:rPr>
          <w:rFonts w:ascii="Times New Roman" w:hAnsi="Times New Roman" w:cs="Times New Roman"/>
          <w:sz w:val="28"/>
          <w:szCs w:val="28"/>
        </w:rPr>
        <w:t>ПОСТАНОВЛЕНИЕ КАБИНЕТА МИНИСТРОВ КЫРГЫЗСКОЙ РЕСПУБЛИКИ</w:t>
      </w:r>
    </w:p>
    <w:p w14:paraId="78C2AB76" w14:textId="77777777" w:rsidR="00372019" w:rsidRPr="00103325" w:rsidRDefault="00372019" w:rsidP="006563A1">
      <w:pPr>
        <w:pStyle w:val="tkForma"/>
        <w:tabs>
          <w:tab w:val="left" w:pos="415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0A3A587" w14:textId="323DCA5E" w:rsidR="00AC4F0F" w:rsidRDefault="009E0885" w:rsidP="006563A1">
      <w:pPr>
        <w:spacing w:line="240" w:lineRule="auto"/>
        <w:jc w:val="center"/>
        <w:rPr>
          <w:rFonts w:ascii="Times New Roman" w:hAnsi="Times New Roman"/>
          <w:b/>
          <w:kern w:val="28"/>
          <w:sz w:val="28"/>
          <w:szCs w:val="28"/>
        </w:rPr>
      </w:pPr>
      <w:r w:rsidRPr="00744D56">
        <w:rPr>
          <w:rFonts w:ascii="Times New Roman" w:hAnsi="Times New Roman"/>
          <w:b/>
          <w:sz w:val="28"/>
          <w:szCs w:val="28"/>
        </w:rPr>
        <w:t>О</w:t>
      </w:r>
      <w:r w:rsidR="00AC4F0F" w:rsidRPr="00744D56">
        <w:rPr>
          <w:rFonts w:ascii="Times New Roman" w:hAnsi="Times New Roman"/>
          <w:b/>
          <w:kern w:val="28"/>
          <w:sz w:val="28"/>
          <w:szCs w:val="28"/>
        </w:rPr>
        <w:t xml:space="preserve"> проведении эксперимента по совершению таможенных операций </w:t>
      </w:r>
      <w:r w:rsidR="00220E0B">
        <w:rPr>
          <w:rFonts w:ascii="Times New Roman" w:hAnsi="Times New Roman"/>
          <w:b/>
          <w:kern w:val="28"/>
          <w:sz w:val="28"/>
          <w:szCs w:val="28"/>
        </w:rPr>
        <w:t xml:space="preserve">с применением </w:t>
      </w:r>
      <w:r w:rsidR="00AC4F0F" w:rsidRPr="00744D56">
        <w:rPr>
          <w:rFonts w:ascii="Times New Roman" w:hAnsi="Times New Roman"/>
          <w:b/>
          <w:kern w:val="28"/>
          <w:sz w:val="28"/>
          <w:szCs w:val="28"/>
        </w:rPr>
        <w:t xml:space="preserve">таможенной процедуры таможенного склада в отношении товаров, ввозимых в Кыргызскую Республику в целях последующего приобретения физическими лицами в рамках трансграничной (внешней) электронной торговли </w:t>
      </w:r>
    </w:p>
    <w:p w14:paraId="14EB2A0C" w14:textId="77777777" w:rsidR="00372019" w:rsidRPr="00744D56" w:rsidRDefault="00372019" w:rsidP="006563A1">
      <w:pPr>
        <w:spacing w:line="240" w:lineRule="auto"/>
        <w:jc w:val="center"/>
        <w:rPr>
          <w:rFonts w:ascii="Times New Roman" w:hAnsi="Times New Roman"/>
          <w:b/>
          <w:kern w:val="28"/>
          <w:sz w:val="28"/>
          <w:szCs w:val="28"/>
        </w:rPr>
      </w:pPr>
    </w:p>
    <w:p w14:paraId="7111E79C" w14:textId="1DDBDECC" w:rsidR="00AC4F0F" w:rsidRPr="009A1DC4" w:rsidRDefault="00220E0B" w:rsidP="006563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реализации пунктов 4.4</w:t>
      </w:r>
      <w:r w:rsidR="00AC4F0F"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5.1 Национальной программы развития Кыргызской Республики до 2026 года, утвержденной Указом Президента Кыргызской Республики от 12 октября 2021 года № 435, в части обеспечения благоприятными условиями для ведения внешней торговли путем упрощения и автоматизации таможенных п</w:t>
      </w:r>
      <w:r w:rsidR="00376F91"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роцедур, в соответствии </w:t>
      </w:r>
      <w:proofErr w:type="gramStart"/>
      <w:r w:rsidR="00376F91"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376F91"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7870B9"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аспоряжением Совета Евразийской экономической комиссии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870B9"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отдельных вопросах проведения в государствах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870B9"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членах Евразийского экономического союза пилотного проекта (эксперимента) в области внешней электронной торговли товарами»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0E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5 апреля 2021 года № 7</w:t>
      </w:r>
      <w:r w:rsidR="007870B9"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C4F0F"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статьями 13, 17 конституционног</w:t>
      </w:r>
      <w:r w:rsidR="007870B9"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Закона Кыргызской Республики «</w:t>
      </w:r>
      <w:r w:rsidR="00AC4F0F"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Кабинете </w:t>
      </w:r>
      <w:r w:rsidR="007870B9"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Министров Кыргызской Республики»</w:t>
      </w:r>
      <w:r w:rsidR="00AC4F0F"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Кабинет Министров Кыргызской Республики постановляет:</w:t>
      </w:r>
    </w:p>
    <w:p w14:paraId="305EB866" w14:textId="723123FF" w:rsidR="00A82485" w:rsidRDefault="00A82485" w:rsidP="00A82485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037DF">
        <w:rPr>
          <w:color w:val="000000"/>
          <w:sz w:val="28"/>
          <w:szCs w:val="28"/>
        </w:rPr>
        <w:t xml:space="preserve">Утвердить Положение о проведении эксперимента по совершению таможенных операций </w:t>
      </w:r>
      <w:r w:rsidR="00F6612F">
        <w:rPr>
          <w:color w:val="000000"/>
          <w:sz w:val="28"/>
          <w:szCs w:val="28"/>
        </w:rPr>
        <w:t xml:space="preserve">с применением </w:t>
      </w:r>
      <w:r w:rsidRPr="005037DF">
        <w:rPr>
          <w:color w:val="000000"/>
          <w:sz w:val="28"/>
          <w:szCs w:val="28"/>
        </w:rPr>
        <w:t xml:space="preserve">таможенной процедуры таможенного склада в отношении товаров, ввозимых в Кыргызскую Республику в целях последующего приобретения физическими лицами в рамках трансграничной (внешней) электронной торговли (далее </w:t>
      </w:r>
      <w:r w:rsidR="00F6612F">
        <w:rPr>
          <w:color w:val="000000"/>
          <w:sz w:val="28"/>
          <w:szCs w:val="28"/>
        </w:rPr>
        <w:t>-</w:t>
      </w:r>
      <w:r w:rsidRPr="005037DF">
        <w:rPr>
          <w:color w:val="000000"/>
          <w:sz w:val="28"/>
          <w:szCs w:val="28"/>
        </w:rPr>
        <w:t xml:space="preserve"> Положение). </w:t>
      </w:r>
    </w:p>
    <w:p w14:paraId="2041D831" w14:textId="1E5B6A5F" w:rsidR="004B3F3F" w:rsidRPr="005B2ADA" w:rsidRDefault="00A82485" w:rsidP="00CA3746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B2ADA">
        <w:rPr>
          <w:color w:val="000000"/>
          <w:sz w:val="28"/>
          <w:szCs w:val="28"/>
        </w:rPr>
        <w:t xml:space="preserve">Определить </w:t>
      </w:r>
      <w:r w:rsidR="004B3F3F" w:rsidRPr="005B2ADA">
        <w:rPr>
          <w:color w:val="000000"/>
          <w:sz w:val="28"/>
          <w:szCs w:val="28"/>
        </w:rPr>
        <w:t>в качестве оператора электронной торговли</w:t>
      </w:r>
      <w:r w:rsidR="00607474" w:rsidRPr="005B2ADA">
        <w:rPr>
          <w:color w:val="000000"/>
          <w:sz w:val="28"/>
          <w:szCs w:val="28"/>
        </w:rPr>
        <w:t xml:space="preserve"> в рамках эксперимента: </w:t>
      </w:r>
    </w:p>
    <w:p w14:paraId="4E6BECA0" w14:textId="67ED6E9E" w:rsidR="00A82485" w:rsidRPr="005B2ADA" w:rsidRDefault="004B3F3F" w:rsidP="00CA3746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2ADA">
        <w:rPr>
          <w:color w:val="000000"/>
          <w:sz w:val="28"/>
          <w:szCs w:val="28"/>
        </w:rPr>
        <w:t xml:space="preserve">- </w:t>
      </w:r>
      <w:r w:rsidR="00A82485" w:rsidRPr="005B2ADA">
        <w:rPr>
          <w:color w:val="000000"/>
          <w:sz w:val="28"/>
          <w:szCs w:val="28"/>
        </w:rPr>
        <w:t>открытое акционерное общество «</w:t>
      </w:r>
      <w:proofErr w:type="spellStart"/>
      <w:r w:rsidR="00A82485" w:rsidRPr="005B2ADA">
        <w:rPr>
          <w:color w:val="000000"/>
          <w:sz w:val="28"/>
          <w:szCs w:val="28"/>
        </w:rPr>
        <w:t>Кыргыз</w:t>
      </w:r>
      <w:proofErr w:type="spellEnd"/>
      <w:r w:rsidR="00A82485" w:rsidRPr="005B2ADA">
        <w:rPr>
          <w:color w:val="000000"/>
          <w:sz w:val="28"/>
          <w:szCs w:val="28"/>
        </w:rPr>
        <w:t xml:space="preserve"> </w:t>
      </w:r>
      <w:proofErr w:type="spellStart"/>
      <w:r w:rsidR="00A82485" w:rsidRPr="005B2ADA">
        <w:rPr>
          <w:color w:val="000000"/>
          <w:sz w:val="28"/>
          <w:szCs w:val="28"/>
        </w:rPr>
        <w:t>Почтасы</w:t>
      </w:r>
      <w:proofErr w:type="spellEnd"/>
      <w:r w:rsidR="00A82485" w:rsidRPr="005B2ADA">
        <w:rPr>
          <w:color w:val="000000"/>
          <w:sz w:val="28"/>
          <w:szCs w:val="28"/>
        </w:rPr>
        <w:t>»</w:t>
      </w:r>
      <w:r w:rsidRPr="005B2ADA">
        <w:rPr>
          <w:color w:val="000000"/>
          <w:sz w:val="28"/>
          <w:szCs w:val="28"/>
        </w:rPr>
        <w:t>;</w:t>
      </w:r>
    </w:p>
    <w:p w14:paraId="4004D5B2" w14:textId="4187128F" w:rsidR="004B3F3F" w:rsidRPr="00266735" w:rsidRDefault="004B3F3F" w:rsidP="00CA3746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2ADA">
        <w:rPr>
          <w:color w:val="000000"/>
          <w:sz w:val="28"/>
          <w:szCs w:val="28"/>
        </w:rPr>
        <w:t xml:space="preserve">- владельца таможенного </w:t>
      </w:r>
      <w:r w:rsidRPr="00CD22CC">
        <w:rPr>
          <w:color w:val="000000"/>
          <w:sz w:val="28"/>
          <w:szCs w:val="28"/>
        </w:rPr>
        <w:t>склада</w:t>
      </w:r>
      <w:r w:rsidR="00403811">
        <w:rPr>
          <w:color w:val="000000"/>
          <w:sz w:val="28"/>
          <w:szCs w:val="28"/>
        </w:rPr>
        <w:t>,</w:t>
      </w:r>
      <w:r w:rsidRPr="00CD22CC">
        <w:rPr>
          <w:color w:val="000000"/>
          <w:sz w:val="28"/>
          <w:szCs w:val="28"/>
        </w:rPr>
        <w:t xml:space="preserve"> на территории которого созданы места международного почтового обмена, на основании </w:t>
      </w:r>
      <w:r w:rsidR="00273D3D" w:rsidRPr="00CD22CC">
        <w:rPr>
          <w:color w:val="000000"/>
          <w:sz w:val="28"/>
          <w:szCs w:val="28"/>
        </w:rPr>
        <w:t>решения</w:t>
      </w:r>
      <w:r w:rsidRPr="00CD22CC">
        <w:rPr>
          <w:color w:val="000000"/>
          <w:sz w:val="28"/>
          <w:szCs w:val="28"/>
        </w:rPr>
        <w:t xml:space="preserve"> Государственн</w:t>
      </w:r>
      <w:r w:rsidR="00273D3D" w:rsidRPr="00CD22CC">
        <w:rPr>
          <w:color w:val="000000"/>
          <w:sz w:val="28"/>
          <w:szCs w:val="28"/>
        </w:rPr>
        <w:t>ой</w:t>
      </w:r>
      <w:r w:rsidRPr="00CD22CC">
        <w:rPr>
          <w:color w:val="000000"/>
          <w:sz w:val="28"/>
          <w:szCs w:val="28"/>
        </w:rPr>
        <w:t xml:space="preserve"> таможенн</w:t>
      </w:r>
      <w:r w:rsidR="00273D3D" w:rsidRPr="00CD22CC">
        <w:rPr>
          <w:color w:val="000000"/>
          <w:sz w:val="28"/>
          <w:szCs w:val="28"/>
        </w:rPr>
        <w:t xml:space="preserve">ой </w:t>
      </w:r>
      <w:r w:rsidRPr="00CD22CC">
        <w:rPr>
          <w:color w:val="000000"/>
          <w:sz w:val="28"/>
          <w:szCs w:val="28"/>
        </w:rPr>
        <w:t>служб</w:t>
      </w:r>
      <w:r w:rsidR="00273D3D" w:rsidRPr="00CD22CC">
        <w:rPr>
          <w:color w:val="000000"/>
          <w:sz w:val="28"/>
          <w:szCs w:val="28"/>
        </w:rPr>
        <w:t>ы</w:t>
      </w:r>
      <w:r w:rsidRPr="00CD22CC">
        <w:rPr>
          <w:color w:val="000000"/>
          <w:sz w:val="28"/>
          <w:szCs w:val="28"/>
        </w:rPr>
        <w:t xml:space="preserve"> при Министерстве </w:t>
      </w:r>
      <w:r w:rsidR="00607474" w:rsidRPr="00CD22CC">
        <w:rPr>
          <w:color w:val="000000"/>
          <w:sz w:val="28"/>
          <w:szCs w:val="28"/>
        </w:rPr>
        <w:t>ф</w:t>
      </w:r>
      <w:r w:rsidRPr="00CD22CC">
        <w:rPr>
          <w:color w:val="000000"/>
          <w:sz w:val="28"/>
          <w:szCs w:val="28"/>
        </w:rPr>
        <w:t>инансов</w:t>
      </w:r>
      <w:r w:rsidRPr="00266735">
        <w:rPr>
          <w:color w:val="000000"/>
          <w:sz w:val="28"/>
          <w:szCs w:val="28"/>
        </w:rPr>
        <w:t xml:space="preserve"> Кыргызской Республики.</w:t>
      </w:r>
    </w:p>
    <w:p w14:paraId="68187084" w14:textId="6B0593C1" w:rsidR="009C7FAB" w:rsidRPr="007747E3" w:rsidRDefault="004B3F3F" w:rsidP="00CA3746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266735">
        <w:rPr>
          <w:color w:val="000000"/>
          <w:sz w:val="28"/>
          <w:szCs w:val="28"/>
        </w:rPr>
        <w:t>Приступить к реализации</w:t>
      </w:r>
      <w:r w:rsidR="00AC4F0F" w:rsidRPr="00266735">
        <w:rPr>
          <w:color w:val="000000"/>
          <w:sz w:val="28"/>
          <w:szCs w:val="28"/>
        </w:rPr>
        <w:t xml:space="preserve"> </w:t>
      </w:r>
      <w:r w:rsidR="00103325" w:rsidRPr="00266735">
        <w:rPr>
          <w:color w:val="000000"/>
          <w:sz w:val="28"/>
          <w:szCs w:val="28"/>
        </w:rPr>
        <w:t>эксперимент</w:t>
      </w:r>
      <w:r w:rsidR="00B423B9" w:rsidRPr="00266735">
        <w:rPr>
          <w:color w:val="000000"/>
          <w:sz w:val="28"/>
          <w:szCs w:val="28"/>
        </w:rPr>
        <w:t>а</w:t>
      </w:r>
      <w:r w:rsidR="00AC4F0F" w:rsidRPr="007747E3">
        <w:rPr>
          <w:color w:val="000000"/>
          <w:sz w:val="28"/>
          <w:szCs w:val="28"/>
        </w:rPr>
        <w:t xml:space="preserve"> по совершению таможенных операций </w:t>
      </w:r>
      <w:r w:rsidRPr="007747E3">
        <w:rPr>
          <w:color w:val="000000"/>
          <w:sz w:val="28"/>
          <w:szCs w:val="28"/>
        </w:rPr>
        <w:t xml:space="preserve">с </w:t>
      </w:r>
      <w:r w:rsidR="00AC4F0F" w:rsidRPr="007747E3">
        <w:rPr>
          <w:color w:val="000000"/>
          <w:sz w:val="28"/>
          <w:szCs w:val="28"/>
        </w:rPr>
        <w:t xml:space="preserve">применением таможенной процедуры таможенного склада в отношении товаров, ввозимых в </w:t>
      </w:r>
      <w:r w:rsidR="00C61D2E" w:rsidRPr="007747E3">
        <w:rPr>
          <w:color w:val="000000"/>
          <w:sz w:val="28"/>
          <w:szCs w:val="28"/>
        </w:rPr>
        <w:t>Кыргызскую Республику</w:t>
      </w:r>
      <w:r w:rsidR="00AC4F0F" w:rsidRPr="007747E3">
        <w:rPr>
          <w:color w:val="000000"/>
          <w:sz w:val="28"/>
          <w:szCs w:val="28"/>
        </w:rPr>
        <w:t xml:space="preserve"> в целях последующего приобретения физическими лицами в рамках </w:t>
      </w:r>
      <w:r w:rsidR="001D0DE8" w:rsidRPr="007747E3">
        <w:rPr>
          <w:color w:val="000000"/>
          <w:sz w:val="28"/>
          <w:szCs w:val="28"/>
        </w:rPr>
        <w:lastRenderedPageBreak/>
        <w:t xml:space="preserve">трансграничной (внешней) электронной </w:t>
      </w:r>
      <w:r w:rsidR="005C11B2" w:rsidRPr="007747E3">
        <w:rPr>
          <w:color w:val="000000"/>
          <w:sz w:val="28"/>
          <w:szCs w:val="28"/>
        </w:rPr>
        <w:t xml:space="preserve">торговли, согласно </w:t>
      </w:r>
      <w:r w:rsidR="00A82485" w:rsidRPr="007747E3">
        <w:rPr>
          <w:color w:val="000000"/>
          <w:sz w:val="28"/>
          <w:szCs w:val="28"/>
        </w:rPr>
        <w:t>Положению</w:t>
      </w:r>
      <w:r w:rsidRPr="007747E3">
        <w:rPr>
          <w:color w:val="000000"/>
          <w:sz w:val="28"/>
          <w:szCs w:val="28"/>
        </w:rPr>
        <w:t>, с 1 марта</w:t>
      </w:r>
      <w:r w:rsidR="006A7D83" w:rsidRPr="007747E3">
        <w:rPr>
          <w:color w:val="000000"/>
          <w:sz w:val="28"/>
          <w:szCs w:val="28"/>
        </w:rPr>
        <w:t xml:space="preserve"> </w:t>
      </w:r>
      <w:r w:rsidRPr="007747E3">
        <w:rPr>
          <w:color w:val="000000"/>
          <w:sz w:val="28"/>
          <w:szCs w:val="28"/>
        </w:rPr>
        <w:t>2023 года.</w:t>
      </w:r>
      <w:r w:rsidR="009C7FAB" w:rsidRPr="007747E3">
        <w:rPr>
          <w:color w:val="000000"/>
          <w:sz w:val="28"/>
          <w:szCs w:val="28"/>
        </w:rPr>
        <w:t xml:space="preserve"> </w:t>
      </w:r>
    </w:p>
    <w:p w14:paraId="73FDE21A" w14:textId="0B0AD205" w:rsidR="00AC4F0F" w:rsidRPr="009A1DC4" w:rsidRDefault="009C7FAB" w:rsidP="006563A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B3F3F">
        <w:rPr>
          <w:color w:val="000000"/>
          <w:sz w:val="28"/>
          <w:szCs w:val="28"/>
        </w:rPr>
        <w:t>Эксперимент проводится до вступления в силу соответствующих</w:t>
      </w:r>
      <w:r w:rsidRPr="009A1DC4">
        <w:rPr>
          <w:color w:val="000000"/>
          <w:sz w:val="28"/>
          <w:szCs w:val="28"/>
        </w:rPr>
        <w:t xml:space="preserve"> международных договоров и актов, составляющих право Евразийского экономического союза.</w:t>
      </w:r>
    </w:p>
    <w:p w14:paraId="7789BD24" w14:textId="3543C3A0" w:rsidR="009C7FAB" w:rsidRPr="007343F2" w:rsidRDefault="007343F2" w:rsidP="007343F2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9A1DC4">
        <w:rPr>
          <w:color w:val="000000"/>
          <w:sz w:val="28"/>
          <w:szCs w:val="28"/>
        </w:rPr>
        <w:t>Министерству финансов Кыргызской Республики, Государственной таможенной службе при Министерстве финансов Кыргызской Республики</w:t>
      </w:r>
      <w:r w:rsidR="00273D3D">
        <w:rPr>
          <w:color w:val="000000"/>
          <w:sz w:val="28"/>
          <w:szCs w:val="28"/>
        </w:rPr>
        <w:t xml:space="preserve"> и</w:t>
      </w:r>
      <w:r w:rsidRPr="009A1DC4">
        <w:rPr>
          <w:color w:val="000000"/>
          <w:sz w:val="28"/>
          <w:szCs w:val="28"/>
        </w:rPr>
        <w:t xml:space="preserve"> ОАО «</w:t>
      </w:r>
      <w:proofErr w:type="spellStart"/>
      <w:r w:rsidRPr="009A1DC4">
        <w:rPr>
          <w:color w:val="000000"/>
          <w:sz w:val="28"/>
          <w:szCs w:val="28"/>
        </w:rPr>
        <w:t>Кыргыз</w:t>
      </w:r>
      <w:proofErr w:type="spellEnd"/>
      <w:r w:rsidRPr="009A1DC4">
        <w:rPr>
          <w:color w:val="000000"/>
          <w:sz w:val="28"/>
          <w:szCs w:val="28"/>
        </w:rPr>
        <w:t xml:space="preserve"> </w:t>
      </w:r>
      <w:proofErr w:type="spellStart"/>
      <w:r w:rsidRPr="009A1DC4">
        <w:rPr>
          <w:color w:val="000000"/>
          <w:sz w:val="28"/>
          <w:szCs w:val="28"/>
        </w:rPr>
        <w:t>почтасы</w:t>
      </w:r>
      <w:proofErr w:type="spellEnd"/>
      <w:r w:rsidRPr="009A1DC4">
        <w:rPr>
          <w:color w:val="000000"/>
          <w:sz w:val="28"/>
          <w:szCs w:val="28"/>
        </w:rPr>
        <w:t xml:space="preserve">» обеспечить реализацию эксперимента. </w:t>
      </w:r>
    </w:p>
    <w:p w14:paraId="3ECCC288" w14:textId="6951E3FA" w:rsidR="00684993" w:rsidRPr="009A1DC4" w:rsidRDefault="003A6993" w:rsidP="006563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AC4F0F"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Установить, что таможенные сборы</w:t>
      </w:r>
      <w:r w:rsidR="00945233"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r w:rsidR="00945233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взимаются</w:t>
      </w:r>
      <w:r w:rsidR="00CA3746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отношении ОАО </w:t>
      </w:r>
      <w:r w:rsidR="0034718A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34718A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="0034718A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4718A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</w:t>
      </w:r>
      <w:r w:rsidR="00CA3746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тасы</w:t>
      </w:r>
      <w:proofErr w:type="spellEnd"/>
      <w:r w:rsidR="00CA3746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gramStart"/>
      <w:r w:rsidR="00CA3746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 w:rsidR="00684993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256CBBD0" w14:textId="254C71E5" w:rsidR="00945233" w:rsidRPr="009A1DC4" w:rsidRDefault="00AC4F0F" w:rsidP="00103325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</w:t>
      </w:r>
      <w:r w:rsidR="00403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таможенных операций, связанных с выпуском товаров, при</w:t>
      </w:r>
      <w:r w:rsidR="00744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помещении товаров, указанных в </w:t>
      </w:r>
      <w:hyperlink r:id="rId9" w:anchor="dst100005" w:history="1">
        <w:r w:rsidRPr="009A1DC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пункте 1</w:t>
        </w:r>
      </w:hyperlink>
      <w:r w:rsidR="00744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 постановления, под таможенную процедуру таможенного склада</w:t>
      </w:r>
      <w:r w:rsidR="00945233"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B1FEC06" w14:textId="000D7EB9" w:rsidR="00684993" w:rsidRDefault="00945233" w:rsidP="00273D3D">
      <w:pPr>
        <w:pStyle w:val="a9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</w:t>
      </w:r>
      <w:r w:rsidR="00403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bookmarkStart w:id="0" w:name="_GoBack"/>
      <w:bookmarkEnd w:id="0"/>
      <w:proofErr w:type="gramEnd"/>
      <w:r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таможенных операций, связанных с выпуском товаров, </w:t>
      </w:r>
      <w:r w:rsidR="00AC4F0F"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помещении под таможенную процедуру выпуска для внутреннего потребления в целях завершения таможенной процедуры таможенного склада</w:t>
      </w:r>
      <w:r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указанн</w:t>
      </w:r>
      <w:r w:rsidR="001D0DE8"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9A1D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абзаце втором настоящего пункта</w:t>
      </w:r>
      <w:r w:rsid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D5A69A9" w14:textId="5E6064D3" w:rsidR="00786027" w:rsidRPr="00273D3D" w:rsidRDefault="00273D3D" w:rsidP="00273D3D">
      <w:pPr>
        <w:pStyle w:val="a9"/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945233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осударственной таможенной службе</w:t>
      </w:r>
      <w:r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6027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проработать механизм </w:t>
      </w:r>
      <w:r w:rsidR="00CA3746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совершения таможенных операций в соответствии с Положением, указанном в пункте 1 настоящего постановления и</w:t>
      </w:r>
      <w:r w:rsidR="00786027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учетом </w:t>
      </w:r>
      <w:r w:rsidR="00103325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требований </w:t>
      </w:r>
      <w:r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103325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аспоряжения</w:t>
      </w:r>
      <w:r w:rsidR="00A82BC0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Совета Евразийской экономической комиссии «Об отдельных вопросах проведения в государствах–членах Евразийского экономического союза пилотного проекта (эксперимента) в области внешней электронной</w:t>
      </w:r>
      <w:r w:rsidR="00CA3746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торговли товарами» </w:t>
      </w:r>
      <w:r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5 апреля 2021 года № 7, </w:t>
      </w:r>
      <w:r w:rsidR="00CA3746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срок до 1</w:t>
      </w:r>
      <w:r w:rsidR="00A82BC0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3746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марта</w:t>
      </w:r>
      <w:r w:rsidR="00A82BC0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2023 года</w:t>
      </w:r>
      <w:r w:rsidR="00CA3746" w:rsidRPr="00273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14:paraId="727F1F46" w14:textId="2459A5DA" w:rsidR="00744D56" w:rsidRDefault="00744D56" w:rsidP="00273D3D">
      <w:pPr>
        <w:pStyle w:val="a3"/>
        <w:numPr>
          <w:ilvl w:val="0"/>
          <w:numId w:val="5"/>
        </w:numPr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744D56">
        <w:rPr>
          <w:color w:val="000000"/>
          <w:sz w:val="28"/>
          <w:szCs w:val="28"/>
        </w:rPr>
        <w:t>Признать утратившим силу распоряжение Кабинета Министров Кыргызской Республики от 11 марта 2022 года №-108р.</w:t>
      </w:r>
    </w:p>
    <w:p w14:paraId="7626C3A3" w14:textId="19F7F6D7" w:rsidR="005037DF" w:rsidRDefault="007870B9" w:rsidP="00273D3D">
      <w:pPr>
        <w:pStyle w:val="a3"/>
        <w:numPr>
          <w:ilvl w:val="0"/>
          <w:numId w:val="5"/>
        </w:numPr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5037DF">
        <w:rPr>
          <w:color w:val="000000"/>
          <w:sz w:val="28"/>
          <w:szCs w:val="28"/>
        </w:rPr>
        <w:t>Контроль за</w:t>
      </w:r>
      <w:proofErr w:type="gramEnd"/>
      <w:r w:rsidRPr="005037DF">
        <w:rPr>
          <w:color w:val="000000"/>
          <w:sz w:val="28"/>
          <w:szCs w:val="28"/>
        </w:rPr>
        <w:t xml:space="preserve">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14:paraId="03B4DE5B" w14:textId="435A316C" w:rsidR="007870B9" w:rsidRPr="005037DF" w:rsidRDefault="007870B9" w:rsidP="00273D3D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5037DF">
        <w:rPr>
          <w:color w:val="000000"/>
          <w:sz w:val="28"/>
          <w:szCs w:val="28"/>
        </w:rPr>
        <w:t>Настоящее постановление вступает в силу по истечении семи дней со дня официального опубликования.</w:t>
      </w:r>
    </w:p>
    <w:p w14:paraId="69639813" w14:textId="77777777" w:rsidR="003A6993" w:rsidRDefault="003A6993" w:rsidP="003A69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FAC2E5" w14:textId="77777777" w:rsidR="00266735" w:rsidRPr="00103325" w:rsidRDefault="00266735" w:rsidP="003A69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721F6A" w14:textId="77777777" w:rsidR="003A6993" w:rsidRPr="00103325" w:rsidRDefault="003A6993" w:rsidP="003A6993">
      <w:pPr>
        <w:spacing w:after="0"/>
        <w:rPr>
          <w:rFonts w:ascii="Times New Roman" w:hAnsi="Times New Roman"/>
          <w:b/>
          <w:sz w:val="28"/>
          <w:szCs w:val="28"/>
        </w:rPr>
      </w:pPr>
      <w:r w:rsidRPr="00103325">
        <w:rPr>
          <w:rFonts w:ascii="Times New Roman" w:hAnsi="Times New Roman"/>
          <w:b/>
          <w:sz w:val="28"/>
          <w:szCs w:val="28"/>
        </w:rPr>
        <w:t xml:space="preserve">Председатель </w:t>
      </w:r>
    </w:p>
    <w:p w14:paraId="392C1706" w14:textId="77777777" w:rsidR="003A6993" w:rsidRPr="00103325" w:rsidRDefault="003A6993" w:rsidP="003A6993">
      <w:pPr>
        <w:spacing w:after="0"/>
        <w:rPr>
          <w:rFonts w:ascii="Times New Roman" w:hAnsi="Times New Roman"/>
          <w:b/>
          <w:sz w:val="28"/>
          <w:szCs w:val="28"/>
        </w:rPr>
      </w:pPr>
      <w:r w:rsidRPr="00103325">
        <w:rPr>
          <w:rFonts w:ascii="Times New Roman" w:hAnsi="Times New Roman"/>
          <w:b/>
          <w:sz w:val="28"/>
          <w:szCs w:val="28"/>
        </w:rPr>
        <w:t>Кабинета Министров</w:t>
      </w:r>
    </w:p>
    <w:p w14:paraId="77A634B4" w14:textId="3421513E" w:rsidR="005037DF" w:rsidRDefault="003A6993" w:rsidP="007343F2">
      <w:pPr>
        <w:spacing w:after="0"/>
        <w:rPr>
          <w:rFonts w:ascii="Times New Roman" w:hAnsi="Times New Roman"/>
          <w:b/>
          <w:sz w:val="28"/>
          <w:szCs w:val="28"/>
          <w:lang w:val="ky-KG"/>
        </w:rPr>
      </w:pPr>
      <w:r w:rsidRPr="00103325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103325">
        <w:rPr>
          <w:rFonts w:ascii="Times New Roman" w:hAnsi="Times New Roman"/>
          <w:b/>
          <w:sz w:val="28"/>
          <w:szCs w:val="28"/>
        </w:rPr>
        <w:tab/>
      </w:r>
      <w:r w:rsidRPr="00103325">
        <w:rPr>
          <w:rFonts w:ascii="Times New Roman" w:hAnsi="Times New Roman"/>
          <w:b/>
          <w:sz w:val="28"/>
          <w:szCs w:val="28"/>
        </w:rPr>
        <w:tab/>
      </w:r>
      <w:r w:rsidRPr="00103325">
        <w:rPr>
          <w:rFonts w:ascii="Times New Roman" w:hAnsi="Times New Roman"/>
          <w:b/>
          <w:sz w:val="28"/>
          <w:szCs w:val="28"/>
        </w:rPr>
        <w:tab/>
      </w:r>
      <w:r w:rsidRPr="00103325">
        <w:rPr>
          <w:rFonts w:ascii="Times New Roman" w:hAnsi="Times New Roman"/>
          <w:b/>
          <w:sz w:val="28"/>
          <w:szCs w:val="28"/>
        </w:rPr>
        <w:tab/>
      </w:r>
      <w:r w:rsidRPr="00103325">
        <w:rPr>
          <w:rFonts w:ascii="Times New Roman" w:hAnsi="Times New Roman"/>
          <w:b/>
          <w:sz w:val="28"/>
          <w:szCs w:val="28"/>
        </w:rPr>
        <w:tab/>
      </w:r>
      <w:r w:rsidRPr="00103325">
        <w:rPr>
          <w:rFonts w:ascii="Times New Roman" w:hAnsi="Times New Roman"/>
          <w:b/>
          <w:sz w:val="28"/>
          <w:szCs w:val="28"/>
        </w:rPr>
        <w:tab/>
        <w:t xml:space="preserve">А.У. </w:t>
      </w:r>
      <w:proofErr w:type="spellStart"/>
      <w:r w:rsidRPr="00103325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p w14:paraId="1B8B3D4D" w14:textId="77777777" w:rsidR="008B5B4F" w:rsidRDefault="008B5B4F" w:rsidP="007343F2">
      <w:pPr>
        <w:spacing w:after="0"/>
        <w:rPr>
          <w:rFonts w:ascii="Times New Roman" w:hAnsi="Times New Roman"/>
          <w:b/>
          <w:sz w:val="28"/>
          <w:szCs w:val="28"/>
          <w:lang w:val="ky-KG"/>
        </w:rPr>
      </w:pPr>
    </w:p>
    <w:p w14:paraId="47BB74C2" w14:textId="77777777" w:rsidR="008B5B4F" w:rsidRDefault="008B5B4F" w:rsidP="007343F2">
      <w:pPr>
        <w:spacing w:after="0"/>
        <w:rPr>
          <w:rFonts w:ascii="Times New Roman" w:hAnsi="Times New Roman"/>
          <w:b/>
          <w:sz w:val="28"/>
          <w:szCs w:val="28"/>
          <w:lang w:val="ky-KG"/>
        </w:rPr>
      </w:pPr>
    </w:p>
    <w:p w14:paraId="7D7B22BF" w14:textId="77777777" w:rsidR="008B5B4F" w:rsidRDefault="008B5B4F" w:rsidP="007343F2">
      <w:pPr>
        <w:spacing w:after="0"/>
        <w:rPr>
          <w:rFonts w:ascii="Times New Roman" w:hAnsi="Times New Roman"/>
          <w:b/>
          <w:sz w:val="28"/>
          <w:szCs w:val="28"/>
          <w:lang w:val="ky-KG"/>
        </w:rPr>
      </w:pPr>
    </w:p>
    <w:p w14:paraId="6F98EA92" w14:textId="77777777" w:rsidR="008B5B4F" w:rsidRDefault="008B5B4F" w:rsidP="007343F2">
      <w:pPr>
        <w:spacing w:after="0"/>
        <w:rPr>
          <w:rFonts w:ascii="Times New Roman" w:hAnsi="Times New Roman"/>
          <w:b/>
          <w:sz w:val="28"/>
          <w:szCs w:val="28"/>
          <w:lang w:val="ky-KG"/>
        </w:rPr>
      </w:pPr>
    </w:p>
    <w:p w14:paraId="10E120BE" w14:textId="77777777" w:rsidR="008B5B4F" w:rsidRPr="008B5B4F" w:rsidRDefault="008B5B4F" w:rsidP="007343F2">
      <w:pPr>
        <w:spacing w:after="0"/>
        <w:rPr>
          <w:lang w:val="ky-KG"/>
        </w:rPr>
      </w:pPr>
    </w:p>
    <w:sectPr w:rsidR="008B5B4F" w:rsidRPr="008B5B4F" w:rsidSect="00BE11D5">
      <w:footerReference w:type="default" r:id="rId10"/>
      <w:pgSz w:w="11906" w:h="16838"/>
      <w:pgMar w:top="1134" w:right="991" w:bottom="1134" w:left="1701" w:header="709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6906F7" w14:textId="77777777" w:rsidR="00D21305" w:rsidRDefault="00D21305" w:rsidP="00C20E6C">
      <w:pPr>
        <w:spacing w:after="0" w:line="240" w:lineRule="auto"/>
      </w:pPr>
      <w:r>
        <w:separator/>
      </w:r>
    </w:p>
  </w:endnote>
  <w:endnote w:type="continuationSeparator" w:id="0">
    <w:p w14:paraId="0770830B" w14:textId="77777777" w:rsidR="00D21305" w:rsidRDefault="00D21305" w:rsidP="00C20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8735F" w14:textId="193818BB" w:rsidR="008B5B4F" w:rsidRPr="008B5B4F" w:rsidRDefault="008B5B4F" w:rsidP="008B5B4F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16"/>
      </w:rPr>
    </w:pPr>
    <w:r w:rsidRPr="008B5B4F">
      <w:rPr>
        <w:rFonts w:ascii="Times New Roman" w:eastAsia="Calibri" w:hAnsi="Times New Roman" w:cs="Times New Roman"/>
        <w:sz w:val="24"/>
        <w:szCs w:val="16"/>
      </w:rPr>
      <w:t xml:space="preserve">Министр экономики и коммерции </w:t>
    </w:r>
  </w:p>
  <w:p w14:paraId="6C3F01FD" w14:textId="77777777" w:rsidR="008B5B4F" w:rsidRPr="008B5B4F" w:rsidRDefault="008B5B4F" w:rsidP="008B5B4F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16"/>
      </w:rPr>
    </w:pPr>
    <w:r w:rsidRPr="008B5B4F">
      <w:rPr>
        <w:rFonts w:ascii="Times New Roman" w:eastAsia="Calibri" w:hAnsi="Times New Roman" w:cs="Times New Roman"/>
        <w:sz w:val="24"/>
        <w:szCs w:val="16"/>
      </w:rPr>
      <w:t>Кыргызской Республики _____________________________</w:t>
    </w:r>
    <w:proofErr w:type="spellStart"/>
    <w:r w:rsidRPr="008B5B4F">
      <w:rPr>
        <w:rFonts w:ascii="Times New Roman" w:eastAsia="Calibri" w:hAnsi="Times New Roman" w:cs="Times New Roman"/>
        <w:sz w:val="24"/>
        <w:szCs w:val="16"/>
      </w:rPr>
      <w:t>Д.Дж</w:t>
    </w:r>
    <w:proofErr w:type="spellEnd"/>
    <w:r w:rsidRPr="008B5B4F">
      <w:rPr>
        <w:rFonts w:ascii="Times New Roman" w:eastAsia="Calibri" w:hAnsi="Times New Roman" w:cs="Times New Roman"/>
        <w:sz w:val="24"/>
        <w:szCs w:val="16"/>
      </w:rPr>
      <w:t xml:space="preserve">. </w:t>
    </w:r>
    <w:proofErr w:type="spellStart"/>
    <w:r w:rsidRPr="008B5B4F">
      <w:rPr>
        <w:rFonts w:ascii="Times New Roman" w:eastAsia="Calibri" w:hAnsi="Times New Roman" w:cs="Times New Roman"/>
        <w:sz w:val="24"/>
        <w:szCs w:val="16"/>
      </w:rPr>
      <w:t>Амангельдиев</w:t>
    </w:r>
    <w:proofErr w:type="spellEnd"/>
  </w:p>
  <w:p w14:paraId="483C3820" w14:textId="77777777" w:rsidR="008B5B4F" w:rsidRPr="008B5B4F" w:rsidRDefault="008B5B4F" w:rsidP="008B5B4F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16"/>
      </w:rPr>
    </w:pPr>
    <w:r w:rsidRPr="008B5B4F">
      <w:rPr>
        <w:rFonts w:ascii="Times New Roman" w:eastAsia="Calibri" w:hAnsi="Times New Roman" w:cs="Times New Roman"/>
        <w:sz w:val="24"/>
        <w:szCs w:val="16"/>
      </w:rPr>
      <w:t xml:space="preserve">                                                           </w:t>
    </w:r>
  </w:p>
  <w:p w14:paraId="6B97B3FE" w14:textId="5428DE58" w:rsidR="008B5B4F" w:rsidRDefault="008B5B4F" w:rsidP="008B5B4F">
    <w:pPr>
      <w:tabs>
        <w:tab w:val="center" w:pos="4677"/>
        <w:tab w:val="right" w:pos="9355"/>
      </w:tabs>
      <w:spacing w:after="0" w:line="240" w:lineRule="auto"/>
    </w:pPr>
    <w:r w:rsidRPr="008B5B4F">
      <w:rPr>
        <w:rFonts w:ascii="Times New Roman" w:eastAsia="Calibri" w:hAnsi="Times New Roman" w:cs="Times New Roman"/>
        <w:sz w:val="24"/>
        <w:szCs w:val="16"/>
      </w:rPr>
      <w:tab/>
      <w:t>«____» _________ 202</w:t>
    </w:r>
    <w:r>
      <w:rPr>
        <w:rFonts w:ascii="Times New Roman" w:eastAsia="Calibri" w:hAnsi="Times New Roman" w:cs="Times New Roman"/>
        <w:sz w:val="24"/>
        <w:szCs w:val="16"/>
        <w:lang w:val="ky-KG"/>
      </w:rPr>
      <w:t>3</w:t>
    </w:r>
    <w:r w:rsidRPr="008B5B4F">
      <w:rPr>
        <w:rFonts w:ascii="Times New Roman" w:eastAsia="Calibri" w:hAnsi="Times New Roman" w:cs="Times New Roman"/>
        <w:sz w:val="24"/>
        <w:szCs w:val="16"/>
      </w:rP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A9D9A" w14:textId="77777777" w:rsidR="00D21305" w:rsidRDefault="00D21305" w:rsidP="00C20E6C">
      <w:pPr>
        <w:spacing w:after="0" w:line="240" w:lineRule="auto"/>
      </w:pPr>
      <w:r>
        <w:separator/>
      </w:r>
    </w:p>
  </w:footnote>
  <w:footnote w:type="continuationSeparator" w:id="0">
    <w:p w14:paraId="183B8392" w14:textId="77777777" w:rsidR="00D21305" w:rsidRDefault="00D21305" w:rsidP="00C20E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C0B9D"/>
    <w:multiLevelType w:val="hybridMultilevel"/>
    <w:tmpl w:val="519A0C00"/>
    <w:lvl w:ilvl="0" w:tplc="D338CC54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4796503"/>
    <w:multiLevelType w:val="hybridMultilevel"/>
    <w:tmpl w:val="BDF26A80"/>
    <w:lvl w:ilvl="0" w:tplc="AE44FC7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9B54DF4"/>
    <w:multiLevelType w:val="hybridMultilevel"/>
    <w:tmpl w:val="52445986"/>
    <w:lvl w:ilvl="0" w:tplc="BAFE5C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B2C6A58"/>
    <w:multiLevelType w:val="hybridMultilevel"/>
    <w:tmpl w:val="8B943194"/>
    <w:lvl w:ilvl="0" w:tplc="BAFE5C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E121E0C"/>
    <w:multiLevelType w:val="hybridMultilevel"/>
    <w:tmpl w:val="19787B3C"/>
    <w:lvl w:ilvl="0" w:tplc="BC7EBDFC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94"/>
    <w:rsid w:val="000831C0"/>
    <w:rsid w:val="000A6352"/>
    <w:rsid w:val="000B141B"/>
    <w:rsid w:val="000F5519"/>
    <w:rsid w:val="00103325"/>
    <w:rsid w:val="001D0DE8"/>
    <w:rsid w:val="002102CE"/>
    <w:rsid w:val="00220E0B"/>
    <w:rsid w:val="00266735"/>
    <w:rsid w:val="00273D3D"/>
    <w:rsid w:val="002A0BA1"/>
    <w:rsid w:val="002C4B61"/>
    <w:rsid w:val="0034718A"/>
    <w:rsid w:val="00372019"/>
    <w:rsid w:val="00376F91"/>
    <w:rsid w:val="003A0995"/>
    <w:rsid w:val="003A6993"/>
    <w:rsid w:val="00403811"/>
    <w:rsid w:val="004B3F3F"/>
    <w:rsid w:val="004B6B2E"/>
    <w:rsid w:val="004C6714"/>
    <w:rsid w:val="005037DF"/>
    <w:rsid w:val="005B2ADA"/>
    <w:rsid w:val="005C11B2"/>
    <w:rsid w:val="00607474"/>
    <w:rsid w:val="00620890"/>
    <w:rsid w:val="006563A1"/>
    <w:rsid w:val="00684993"/>
    <w:rsid w:val="006A7D83"/>
    <w:rsid w:val="006B2005"/>
    <w:rsid w:val="006C0304"/>
    <w:rsid w:val="006E2010"/>
    <w:rsid w:val="007343F2"/>
    <w:rsid w:val="00744D56"/>
    <w:rsid w:val="007747E3"/>
    <w:rsid w:val="00786027"/>
    <w:rsid w:val="007870B9"/>
    <w:rsid w:val="007E7AE7"/>
    <w:rsid w:val="00853860"/>
    <w:rsid w:val="008628CA"/>
    <w:rsid w:val="00863DED"/>
    <w:rsid w:val="008B5B4F"/>
    <w:rsid w:val="009206EC"/>
    <w:rsid w:val="00930C3D"/>
    <w:rsid w:val="00945233"/>
    <w:rsid w:val="009A1DC4"/>
    <w:rsid w:val="009C7FAB"/>
    <w:rsid w:val="009D1F69"/>
    <w:rsid w:val="009E0885"/>
    <w:rsid w:val="00A82485"/>
    <w:rsid w:val="00A82BC0"/>
    <w:rsid w:val="00AB1FD5"/>
    <w:rsid w:val="00AC4F0F"/>
    <w:rsid w:val="00AF2428"/>
    <w:rsid w:val="00B12673"/>
    <w:rsid w:val="00B322B3"/>
    <w:rsid w:val="00B423B9"/>
    <w:rsid w:val="00B464CD"/>
    <w:rsid w:val="00B53CB4"/>
    <w:rsid w:val="00B70724"/>
    <w:rsid w:val="00B87394"/>
    <w:rsid w:val="00BA0CE8"/>
    <w:rsid w:val="00BE11D5"/>
    <w:rsid w:val="00C20E6C"/>
    <w:rsid w:val="00C61D2E"/>
    <w:rsid w:val="00C66EA7"/>
    <w:rsid w:val="00CA3746"/>
    <w:rsid w:val="00CD22CC"/>
    <w:rsid w:val="00D21305"/>
    <w:rsid w:val="00D60966"/>
    <w:rsid w:val="00D625D8"/>
    <w:rsid w:val="00DA6192"/>
    <w:rsid w:val="00DC55F3"/>
    <w:rsid w:val="00DF5A78"/>
    <w:rsid w:val="00E41C67"/>
    <w:rsid w:val="00E54515"/>
    <w:rsid w:val="00E56DF8"/>
    <w:rsid w:val="00E943A8"/>
    <w:rsid w:val="00EA63CA"/>
    <w:rsid w:val="00EF1CE7"/>
    <w:rsid w:val="00F6612F"/>
    <w:rsid w:val="00F85DFB"/>
    <w:rsid w:val="00FD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0ED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4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C4F0F"/>
    <w:rPr>
      <w:color w:val="0000FF"/>
      <w:u w:val="single"/>
    </w:rPr>
  </w:style>
  <w:style w:type="paragraph" w:customStyle="1" w:styleId="tkForma">
    <w:name w:val="_Форма (tkForma)"/>
    <w:basedOn w:val="a"/>
    <w:rsid w:val="00AC4F0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aligncenter">
    <w:name w:val="align_center"/>
    <w:basedOn w:val="a"/>
    <w:rsid w:val="00AC4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C7FA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20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0E6C"/>
  </w:style>
  <w:style w:type="paragraph" w:styleId="a7">
    <w:name w:val="footer"/>
    <w:basedOn w:val="a"/>
    <w:link w:val="a8"/>
    <w:uiPriority w:val="99"/>
    <w:unhideWhenUsed/>
    <w:rsid w:val="00C20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0E6C"/>
  </w:style>
  <w:style w:type="paragraph" w:styleId="a9">
    <w:name w:val="List Paragraph"/>
    <w:basedOn w:val="a"/>
    <w:uiPriority w:val="34"/>
    <w:qFormat/>
    <w:rsid w:val="0010332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B5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5B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4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C4F0F"/>
    <w:rPr>
      <w:color w:val="0000FF"/>
      <w:u w:val="single"/>
    </w:rPr>
  </w:style>
  <w:style w:type="paragraph" w:customStyle="1" w:styleId="tkForma">
    <w:name w:val="_Форма (tkForma)"/>
    <w:basedOn w:val="a"/>
    <w:rsid w:val="00AC4F0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aligncenter">
    <w:name w:val="align_center"/>
    <w:basedOn w:val="a"/>
    <w:rsid w:val="00AC4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C7FA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20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0E6C"/>
  </w:style>
  <w:style w:type="paragraph" w:styleId="a7">
    <w:name w:val="footer"/>
    <w:basedOn w:val="a"/>
    <w:link w:val="a8"/>
    <w:uiPriority w:val="99"/>
    <w:unhideWhenUsed/>
    <w:rsid w:val="00C20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0E6C"/>
  </w:style>
  <w:style w:type="paragraph" w:styleId="a9">
    <w:name w:val="List Paragraph"/>
    <w:basedOn w:val="a"/>
    <w:uiPriority w:val="34"/>
    <w:qFormat/>
    <w:rsid w:val="0010332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B5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5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431156/92d969e26a4326c5d02fa79b8f9cf4994ee563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8A134-3F79-4CF3-9791-0C68E63C4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Жылдызбек ЖЖА. Жумаков</cp:lastModifiedBy>
  <cp:revision>17</cp:revision>
  <cp:lastPrinted>2023-02-01T04:08:00Z</cp:lastPrinted>
  <dcterms:created xsi:type="dcterms:W3CDTF">2023-01-19T03:41:00Z</dcterms:created>
  <dcterms:modified xsi:type="dcterms:W3CDTF">2023-02-01T12:25:00Z</dcterms:modified>
</cp:coreProperties>
</file>